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D1" w:rsidRDefault="00426ED1" w:rsidP="00426ED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426ED1" w:rsidRDefault="00426ED1" w:rsidP="00426ED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426ED1" w:rsidRDefault="00426ED1" w:rsidP="00426ED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426ED1" w:rsidRDefault="00426ED1" w:rsidP="00426ED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426ED1" w:rsidRDefault="00426ED1" w:rsidP="00426ED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26ED1" w:rsidRDefault="00426ED1" w:rsidP="00426ED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426ED1" w:rsidRDefault="00426ED1" w:rsidP="00426ED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От__________________</w:t>
      </w:r>
    </w:p>
    <w:p w:rsidR="00426ED1" w:rsidRDefault="00426ED1" w:rsidP="00426ED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26ED1" w:rsidRDefault="00426ED1" w:rsidP="00426ED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26ED1" w:rsidRDefault="00426ED1" w:rsidP="00426ED1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и дополнений в постановление Администрации Михайловского сельсовета от  26.01.2016 г. № 12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Михайловского сельсовета Рыльского района Курской области гражданину или юридическому лицу в собственность бесплатно»</w:t>
      </w:r>
      <w:proofErr w:type="gramEnd"/>
    </w:p>
    <w:p w:rsidR="00426ED1" w:rsidRDefault="00426ED1" w:rsidP="00426ED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Приказом Минэкономразвития России № 7 от 14 января 2015г.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,А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дминистрация Михайловского сельсовета Рыльского района, постановляет: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изменения и дополнения в постановление Администрации Михайловского сельсовета от 26.01.2016г.№12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и (или) государственная собственность  на  которые не разграничена, на территории Михайловского сельсовета Рыльского района Курской области гражданину или юридическому лицу в собственность бесплатно»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 :</w:t>
      </w:r>
      <w:proofErr w:type="gramEnd"/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1.1.Часть 2.5 раздела 2 дополнить новым абзацем следующего содержания: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-приказом Минэкономразвития России от  14 января 2015 г. N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http://www.pravo.gov.ru, 27.02.2015);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1.2. Подпункт 1 пункта 2.6.1 части 2.6 раздела 2 дополнить абзацем следующего содержания: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Заявление можно направить в форме электронного документа по выбору Заявителя: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портала;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путем направления электронного документа в уполномоченный орган на официальную электронную почту.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1.3. Пункт 2.6.3 части 2.6 раздела 2 дополнить абзацем следующего содержания: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Если заявление подается в форме электронного документа, то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местного портала, а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также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если заявление подписано усиленной квалифицированной электронной подписью.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26ED1" w:rsidRDefault="00426ED1" w:rsidP="00426ED1">
      <w:pPr>
        <w:pStyle w:val="p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       1.4. </w:t>
      </w:r>
      <w:r>
        <w:rPr>
          <w:rFonts w:ascii="PT-Astra-Sans-Regular" w:hAnsi="PT-Astra-Sans-Regular"/>
          <w:color w:val="252525"/>
          <w:sz w:val="16"/>
          <w:szCs w:val="16"/>
        </w:rPr>
        <w:t xml:space="preserve">Часть  2.16. раздела 2  «Требования к помещениям, в которых предоставляется услуга, к месту ожидания и приему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 дополнить подразделом следующего содержания:</w:t>
      </w:r>
    </w:p>
    <w:p w:rsidR="00426ED1" w:rsidRDefault="00426ED1" w:rsidP="00426ED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426ED1" w:rsidRDefault="00426ED1" w:rsidP="00426ED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426ED1" w:rsidRDefault="00426ED1" w:rsidP="00426ED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426ED1" w:rsidRDefault="00426ED1" w:rsidP="00426ED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426ED1" w:rsidRDefault="00426ED1" w:rsidP="00426ED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426ED1" w:rsidRDefault="00426ED1" w:rsidP="00426ED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426ED1" w:rsidRDefault="00426ED1" w:rsidP="00426ED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426ED1" w:rsidRDefault="00426ED1" w:rsidP="00426ED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26ED1" w:rsidRDefault="00426ED1" w:rsidP="00426ED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426ED1" w:rsidRDefault="00426ED1" w:rsidP="00426ED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426ED1" w:rsidRDefault="00426ED1" w:rsidP="00426ED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426ED1" w:rsidRDefault="00426ED1" w:rsidP="00426ED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426ED1" w:rsidRDefault="00426ED1" w:rsidP="00426ED1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1.5. Часть 2.18 раздела 2 изложить в новой редакции:</w:t>
      </w:r>
    </w:p>
    <w:p w:rsidR="00426ED1" w:rsidRDefault="00426ED1" w:rsidP="00426ED1">
      <w:pPr>
        <w:pStyle w:val="p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«2.18.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2.18.1. Особенности предоставления муниципальной услуги в ОБУ «МФЦ».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Взаимодействие многофункционального  центра с  администрацией осуществляется без участия заявителя в соответствии с нормативными правовыми актами и соглашением о взаимодействии.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2.18.2. Особенности предоставления муниципальной услуги в электронной форме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2.18.2.1. Заявление в форме электронного документа представляется по выбору Заявителя: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 (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www.rpgu.rkursk.ru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);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путем направления электронного документа в уполномоченный орган на официальную электронную почту.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2.18.2.2.  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бумажного документа, который заявитель получает непосредственно при личном обращении;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бумажного документа, который направляется посредством почтового отправления;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электронного документа,  который направляется посредством электронной почты;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2.18.2.3. Результат рассмотрения заявления Администрацией сельсовета  в виде бумажного документа заявитель получает непосредственно при личном обращении,  либо указанный документ направляется заявителю посредством почтового отправления.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2.18.2.4. Заявление в форме электронного документа подписывается по выбору Заявителя (если заявителем является физическое лицо), (представителя заявителя):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электронной подписью Заявителя;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усиленной квалифицированной электронной подписью Заявителя.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лица, действующего от имени юридического лица без доверенности;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2.18.2.5. При подаче заявлений к ним прилагаются документы, указанные в пункте 2.6.  К заявлению прилагается копия документа, удостоверяющего личность Заявителя  в виде электронного образа такого документа (его представителя).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Представление копия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документа, удостоверяющего личность Заявителя  не требуется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2.18.2.6. Получение заявления и прилагаемых к нему документов подтверждается Администрацией сельсовета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2.18.2.7. Для подачи заявления через Единый портал или Региональный портал  Заявитель заполняет форму запроса (заявления).  Примерные формы заявлений в электронной форме размещены  на официальном сайте Администрации сельсовета в разделе «Административные регламенты» с возможностью их бесплатного копирования.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2.18.2.8. Заявления и прилагаемые к ним документы предоставляются в Администрацию сельсовета  в форме электронных документов путем заполнения формы запроса, размещенной на официальном сайте, посредством отправки через Единый портал или Региональный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 xml:space="preserve">2.18.2.9.  Заявления представляются в Администрацию сельсовета  в виде файлов в формате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doc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docx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txt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xls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xlsx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rtf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2.18.2.10.  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2.18.2.11.  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2.18.2.12.  Документы, которые предоставляются Администрацией сельсовета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2.18.2.13.  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2.18.2.14.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Заявление, представленное с нарушением изложенных в данном подразделе  требований Администрацией  сельсовета не рассматривается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Администрация сельсовета  в течение пяти рабочих дней со дня получения такого заявления обязана направить уведомление с указанием допущенных нарушений.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исполнением настоящего постановления оставляю за собой.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обнародования.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26ED1" w:rsidRDefault="00426ED1" w:rsidP="00426ED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                               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426ED1" w:rsidRDefault="00A25223" w:rsidP="00426ED1"/>
    <w:sectPr w:rsidR="00A25223" w:rsidRPr="00426ED1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2515D7"/>
    <w:rsid w:val="00426ED1"/>
    <w:rsid w:val="005A21B9"/>
    <w:rsid w:val="00630F6C"/>
    <w:rsid w:val="00695FFE"/>
    <w:rsid w:val="007C4709"/>
    <w:rsid w:val="00A25223"/>
    <w:rsid w:val="00B80655"/>
    <w:rsid w:val="00BD0615"/>
    <w:rsid w:val="00D524CB"/>
    <w:rsid w:val="00E6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1899</Words>
  <Characters>10829</Characters>
  <Application>Microsoft Office Word</Application>
  <DocSecurity>0</DocSecurity>
  <Lines>90</Lines>
  <Paragraphs>25</Paragraphs>
  <ScaleCrop>false</ScaleCrop>
  <Company/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2023-05-17T17:02:00Z</dcterms:created>
  <dcterms:modified xsi:type="dcterms:W3CDTF">2023-05-17T17:02:00Z</dcterms:modified>
</cp:coreProperties>
</file>