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УТВЕРЖДАЮ</w:t>
      </w: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  <w:t>Глава Михайловского сельсовета Рыльского района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  <w:t xml:space="preserve">___________________  </w:t>
      </w:r>
      <w:proofErr w:type="spellStart"/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«16»  мая 2019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ОТЧЕТ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 работе по выполнению ПЛАНА мероприятий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 противодействию коррупции в Администрации Михайловского сельсовета Рыльского района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на 2017-2020 годы за 2018 год</w:t>
      </w:r>
    </w:p>
    <w:p w:rsidR="003E5F2B" w:rsidRPr="003E5F2B" w:rsidRDefault="003E5F2B" w:rsidP="003E5F2B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64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75"/>
        <w:gridCol w:w="2673"/>
        <w:gridCol w:w="75"/>
        <w:gridCol w:w="2901"/>
      </w:tblGrid>
      <w:tr w:rsidR="003E5F2B" w:rsidRPr="003E5F2B" w:rsidTr="003E5F2B">
        <w:trPr>
          <w:tblHeader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мероприятия, срок исполнения мероприятия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в сфере противодействия коррупции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 Порядок  размещения сведений о доходах, об имуществе и обязательствах имущественного характера руководителей муниципальных казенных учреждений и членов их семей на официальном сайте в </w:t>
            </w:r>
            <w:hyperlink r:id="rId5" w:tooltip="Информационные сети" w:history="1">
              <w:r w:rsidRPr="003E5F2B">
                <w:rPr>
                  <w:rFonts w:ascii="Times New Roman" w:eastAsia="Times New Roman" w:hAnsi="Times New Roman" w:cs="Times New Roman"/>
                  <w:color w:val="0345BF"/>
                  <w:sz w:val="24"/>
                  <w:szCs w:val="24"/>
                  <w:lang w:eastAsia="ru-RU"/>
                </w:rPr>
                <w:t>сети</w:t>
              </w:r>
            </w:hyperlink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«Интернет» и предоставления этих сведений средствам массовой информации для опубликования»  (Постановление Администрации от 25.01.2018 № 21);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Внесены изменения в Порядок сообщения лицами,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реализации» (Решение СД от 30.03.2018 № 82)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Распоряжением от 22.05.2018 № 22 назначены должностные лица, ответственные за направление сведений о лицах, уволенных в связи с утратой доверия.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противодействию коррупции на 2017 - 2019 годы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изменения в  план противодействия коррупции Администрации Михайловского сельсовета Рыльского района на 2017-2020 годы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№ 81 от 13.09.2018)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ведением личных дел лиц, замещающих муниципальные должности Михайловского сельсовета Рыльского района,  замещающих должности муниципальной службы в Октябрьском сельсовете Рыльского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 по мере необходимости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реализации планов мероприятий по противодействию коррупции на 2017 - 2020 годы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курирующим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Главе Рыльского района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Курской области соответственно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взаимодействия территориальных органов федеральных органов исполнительной власти,  органов местного самоуправления Михайловского сельсовета Рыльского района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Октябрьском сельсовете Рыльского района Курской области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перечней должностей муниципальной службы, замещение которых связано с коррупционными рисками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требуется)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 по профилактике коррупционных и иных правонарушений в подведомственных организациях органам  местного самоуправления Михайловского сельсовета Рыльского района Курской области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утвержденными НПА, распространение памяток)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 предусмотренных законодательством мер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расходах, об имуществе и обязательствах имущественного характера муниципальных служащих, руководителей учреждений и членов их семей были предоставлены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об имуществе и обязательствах имущественного характера граждан, претендующих на замещение муниципальных должностей Михайловского сельсовета Рыльского района Курской области, должностей муниципальной службы Курской области, руководителей организаций, подведомственных органам местного самоуправления Рыльского района  Курской области, а также членов их семей (супруги (супруга) и несовершеннолетних детей)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доходах, расходах, об имуществе и обязательствах имущественного характера лиц, замещающих муниципальные должности Михайловского сельсовета Рыльского района Курской области, муниципальными  служащими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 Анализ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предоставленных сведений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1.3.5.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предоставленных сведений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муниципальными служащими Михайловского сельсовета Рыльского района  Курской области и лицами, замещающими муниципальные должности Михайловского сельсовета Рыльского района Курской области,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фактов нарушения ограничений и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1.3.7.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муниципальных служащих Михайловского сельсовета Рыльского района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деятельности комиссий по соблюдению требований к служебному поведению муниципальных служащих Михайловского сельсовета Рыльского района Курской области и урегулированию конфликта интересов, по компетенции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предупреждению коррупции (постоянно)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1.3.9.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Продолжение работы по выявлению случаев несоблюдения лицами, замещающими муниципальные должности Михайловского сельсовета Рыльского района Курской области, должности муниципальной службы Курской области, требований о предотвращении или об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урегулировании конфликта интересов.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Случаев возникновения конфликта интересов не установлено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1.3.10.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обобщение сведений о результатах проводимой ими работы по профилактике коррупционных и иных правонарушений, в том числе по выявлению случаев возникновения конфликта интересов, одной из сторон которого являются лица, 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предупреждению коррупции постоянно, Случаев возникновения конфликта интересов не установлено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формированию у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Необходимая информация доводилась до сведения муниципальных служащих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1.3.12.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фактов нарушения ограничений и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заседаний "круглых столов" представителей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 Михайловского сельсовета  Рыльского района Курской области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бизнес-сообщества</w:t>
            </w:r>
            <w:proofErr w:type="spell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выработки согласованных мер по дальнейшему снижению административного давления на </w:t>
            </w:r>
            <w:proofErr w:type="spell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бизнес-структуры</w:t>
            </w:r>
            <w:proofErr w:type="spellEnd"/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учебно-методических семинарах по вопросам обеспечения предупреждения коррупции в Администрации Михайловского сельсовета  Рыльского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Курской области, этики и служебного поведения муниципальных служащих</w:t>
            </w:r>
          </w:p>
        </w:tc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-Принятие участия в семинарах по реализации </w:t>
            </w:r>
            <w:proofErr w:type="spell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- постоянно</w:t>
            </w:r>
          </w:p>
        </w:tc>
      </w:tr>
      <w:tr w:rsidR="003E5F2B" w:rsidRPr="003E5F2B" w:rsidTr="003E5F2B"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3.2.1.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расходах, об имуществе и обязательствах имущественного характера муниципальных служащих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2B" w:rsidRPr="003E5F2B" w:rsidRDefault="003E5F2B" w:rsidP="003E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2B" w:rsidRPr="003E5F2B" w:rsidRDefault="003E5F2B" w:rsidP="003E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2B" w:rsidRPr="003E5F2B" w:rsidRDefault="003E5F2B" w:rsidP="003E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2B" w:rsidRPr="003E5F2B" w:rsidRDefault="003E5F2B" w:rsidP="003E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F2B" w:rsidRPr="003E5F2B" w:rsidRDefault="003E5F2B" w:rsidP="003E5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5F2B" w:rsidRPr="003E5F2B" w:rsidRDefault="003E5F2B" w:rsidP="003E5F2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2"/>
        <w:gridCol w:w="3203"/>
        <w:gridCol w:w="4168"/>
      </w:tblGrid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проводимых </w:t>
            </w:r>
            <w:proofErr w:type="spell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на официальных сайтах органов местного самоуправления Михайловского сельсовета Рыльского района Курской области,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населения Михайловского сельсовета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Рыльского района Курской области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информации о государственных и муниципальных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услугах на официальном сайте Администрации Михайловского сельсовета Рыльского района и на информационных стендах муниципального образования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постоянно)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3.2.4.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 об имуществе и обязательствах имущественного характера руководителей учреждений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о выполнении, планов (программ) противодействия коррупции в органах местного самоуправления в информационно-телекоммуникационной сети «Интернет» на официальном сайте Администрации Михайловского сельсовета Рыльского района Курской области в разделе «Противодействие коррупции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размещение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</w:t>
            </w: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 и обязательствах имущественного характера своих супругов  и несовершеннолетних детей, при заполнении справок о доходах, расходах, об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</w:t>
            </w:r>
            <w:proofErr w:type="gramEnd"/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обязательствах имущественного характера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Соответствующие изменения вносятся в нормативные правовые акты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не проводился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"МФЦ"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Михайловского сельсовета Рыльского района граждане за оказанием бесплатной юридической помощью не обращались</w:t>
            </w:r>
          </w:p>
        </w:tc>
      </w:tr>
      <w:tr w:rsidR="003E5F2B" w:rsidRPr="003E5F2B" w:rsidTr="003E5F2B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5F2B" w:rsidRPr="003E5F2B" w:rsidRDefault="003E5F2B" w:rsidP="003E5F2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соответствующей информации</w:t>
            </w:r>
          </w:p>
        </w:tc>
      </w:tr>
    </w:tbl>
    <w:p w:rsidR="003E5F2B" w:rsidRPr="003E5F2B" w:rsidRDefault="003E5F2B" w:rsidP="003E5F2B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E5F2B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3E5F2B" w:rsidRDefault="00A25223" w:rsidP="003E5F2B"/>
    <w:sectPr w:rsidR="00A25223" w:rsidRPr="003E5F2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2A0D60"/>
    <w:rsid w:val="003B6578"/>
    <w:rsid w:val="003D6814"/>
    <w:rsid w:val="003E5F2B"/>
    <w:rsid w:val="004F045E"/>
    <w:rsid w:val="00630F6C"/>
    <w:rsid w:val="00796D35"/>
    <w:rsid w:val="0098737D"/>
    <w:rsid w:val="00A01502"/>
    <w:rsid w:val="00A25223"/>
    <w:rsid w:val="00B80655"/>
    <w:rsid w:val="00D572DF"/>
    <w:rsid w:val="00DA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DA4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A4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DA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5F2B"/>
    <w:rPr>
      <w:color w:val="0000FF"/>
      <w:u w:val="single"/>
    </w:rPr>
  </w:style>
  <w:style w:type="paragraph" w:customStyle="1" w:styleId="-">
    <w:name w:val="-"/>
    <w:basedOn w:val="a"/>
    <w:rsid w:val="003E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2023-05-15T18:32:00Z</dcterms:created>
  <dcterms:modified xsi:type="dcterms:W3CDTF">2023-05-15T18:32:00Z</dcterms:modified>
</cp:coreProperties>
</file>